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1" w:rsidRDefault="00BB5291" w:rsidP="00DC0697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8B64AD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关于明确转专业等相关教学管理要求的通知</w:t>
      </w:r>
    </w:p>
    <w:p w:rsidR="00BB5291" w:rsidRPr="008B64AD" w:rsidRDefault="00BB5291" w:rsidP="00DC0697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8B64AD">
        <w:rPr>
          <w:rFonts w:ascii="Times New Roman" w:hAnsi="Times New Roman" w:cs="宋体" w:hint="eastAsia"/>
          <w:kern w:val="0"/>
          <w:sz w:val="28"/>
          <w:szCs w:val="28"/>
        </w:rPr>
        <w:t>各院（系、部）：</w:t>
      </w:r>
    </w:p>
    <w:p w:rsidR="00BB5291" w:rsidRPr="008B64AD" w:rsidRDefault="00BB5291" w:rsidP="00DC0697">
      <w:pPr>
        <w:widowControl/>
        <w:ind w:firstLine="570"/>
        <w:jc w:val="left"/>
        <w:rPr>
          <w:rFonts w:ascii="宋体" w:cs="宋体"/>
          <w:kern w:val="0"/>
          <w:sz w:val="28"/>
          <w:szCs w:val="28"/>
        </w:rPr>
      </w:pPr>
      <w:r w:rsidRPr="008B64AD">
        <w:rPr>
          <w:rFonts w:ascii="Times New Roman" w:hAnsi="Times New Roman" w:cs="宋体" w:hint="eastAsia"/>
          <w:kern w:val="0"/>
          <w:sz w:val="28"/>
          <w:szCs w:val="28"/>
        </w:rPr>
        <w:t>根据</w:t>
      </w:r>
      <w:r w:rsidRPr="008B64AD">
        <w:rPr>
          <w:rFonts w:ascii="Times New Roman" w:hAnsi="Times New Roman" w:cs="宋体" w:hint="eastAsia"/>
          <w:kern w:val="0"/>
          <w:sz w:val="27"/>
          <w:szCs w:val="27"/>
        </w:rPr>
        <w:t>省教育厅下发关于进一步明确普通高校学生转专业的指导意见要求</w:t>
      </w:r>
      <w:r w:rsidRPr="008B64AD">
        <w:rPr>
          <w:rFonts w:ascii="Times New Roman" w:hAnsi="Times New Roman" w:cs="宋体" w:hint="eastAsia"/>
          <w:kern w:val="0"/>
          <w:sz w:val="28"/>
          <w:szCs w:val="28"/>
        </w:rPr>
        <w:t>，现将成人教学中关于转专业、休学、复学、转学相关教学管理要求明确如下：</w:t>
      </w:r>
    </w:p>
    <w:p w:rsidR="00BB5291" w:rsidRPr="008B64AD" w:rsidRDefault="00BB5291" w:rsidP="00DC0697">
      <w:pPr>
        <w:widowControl/>
        <w:ind w:firstLine="570"/>
        <w:jc w:val="left"/>
        <w:rPr>
          <w:rFonts w:ascii="宋体" w:cs="宋体"/>
          <w:kern w:val="0"/>
          <w:sz w:val="27"/>
          <w:szCs w:val="27"/>
        </w:rPr>
      </w:pPr>
      <w:r w:rsidRPr="008B64AD">
        <w:rPr>
          <w:rFonts w:ascii="Times New Roman" w:hAnsi="Times New Roman" w:cs="宋体" w:hint="eastAsia"/>
          <w:kern w:val="0"/>
          <w:sz w:val="27"/>
          <w:szCs w:val="27"/>
        </w:rPr>
        <w:t>根据有关规定，转专业限于同科类、同层次、同形式之间进行。学生如确应工作需要等要求转专业，应由本人提出申请，经转出、转入专业所属院（系、部）分别审核，报继续教育学院批准后方可办理转专业手续，继续教育学院将按相关规定对学生转专业申请进行审核，报省教育厅备案，并须由省教育厅在教育部学籍学历管理平台上审核确认通过。转专业仅限于一年级（或二年级转一年级）学生，一般上报时间定在每年的</w:t>
      </w:r>
      <w:r w:rsidRPr="008B64AD">
        <w:rPr>
          <w:rFonts w:ascii="Times New Roman" w:hAnsi="Times New Roman"/>
          <w:kern w:val="0"/>
          <w:sz w:val="27"/>
          <w:szCs w:val="27"/>
        </w:rPr>
        <w:t>3</w:t>
      </w:r>
      <w:r w:rsidRPr="008B64AD">
        <w:rPr>
          <w:rFonts w:ascii="Times New Roman" w:hAnsi="Times New Roman" w:cs="宋体" w:hint="eastAsia"/>
          <w:kern w:val="0"/>
          <w:sz w:val="27"/>
          <w:szCs w:val="27"/>
        </w:rPr>
        <w:t>月份。</w:t>
      </w:r>
    </w:p>
    <w:p w:rsidR="00BB5291" w:rsidRPr="008B64AD" w:rsidRDefault="00BB5291" w:rsidP="00DC0697">
      <w:pPr>
        <w:widowControl/>
        <w:ind w:firstLine="570"/>
        <w:jc w:val="left"/>
        <w:rPr>
          <w:rFonts w:ascii="宋体" w:cs="宋体"/>
          <w:kern w:val="0"/>
          <w:sz w:val="27"/>
          <w:szCs w:val="27"/>
        </w:rPr>
      </w:pPr>
      <w:r w:rsidRPr="008B64AD">
        <w:rPr>
          <w:rFonts w:ascii="Times New Roman" w:hAnsi="Times New Roman" w:cs="宋体" w:hint="eastAsia"/>
          <w:kern w:val="0"/>
          <w:sz w:val="27"/>
          <w:szCs w:val="27"/>
        </w:rPr>
        <w:t>其余关于学生转学、休学、复学等相关要求，参照《泰州职业技术学院成人高等教育学生学籍管理办法》相关要求。</w:t>
      </w:r>
    </w:p>
    <w:p w:rsidR="00BB5291" w:rsidRPr="008B64AD" w:rsidRDefault="00BB5291" w:rsidP="00DC0697">
      <w:pPr>
        <w:widowControl/>
        <w:ind w:firstLineChars="200" w:firstLine="31680"/>
        <w:jc w:val="left"/>
        <w:rPr>
          <w:rFonts w:ascii="宋体" w:cs="宋体"/>
          <w:kern w:val="0"/>
          <w:sz w:val="27"/>
          <w:szCs w:val="27"/>
        </w:rPr>
      </w:pPr>
      <w:r w:rsidRPr="008B64AD">
        <w:rPr>
          <w:rFonts w:ascii="Times New Roman" w:hAnsi="Times New Roman" w:cs="宋体" w:hint="eastAsia"/>
          <w:kern w:val="0"/>
          <w:sz w:val="27"/>
          <w:szCs w:val="27"/>
        </w:rPr>
        <w:t>希望各院（系、部）本着对学生高度负责的态度，规范化操作，严格审核，完善手续，切实做好学生转专业、转学、休学、复学等工作，根据省教育厅的相关意见精神，对违反原则、弄虚作假或瞒报学生真实情况的院（系、部），将通报批评，并作出相应处理。</w:t>
      </w:r>
    </w:p>
    <w:p w:rsidR="00BB5291" w:rsidRDefault="00BB5291" w:rsidP="00DC0697">
      <w:pPr>
        <w:widowControl/>
        <w:ind w:right="540"/>
        <w:rPr>
          <w:rFonts w:ascii="宋体" w:cs="宋体"/>
          <w:kern w:val="0"/>
          <w:sz w:val="27"/>
          <w:szCs w:val="27"/>
        </w:rPr>
      </w:pPr>
    </w:p>
    <w:p w:rsidR="00BB5291" w:rsidRPr="008B64AD" w:rsidRDefault="00BB5291" w:rsidP="00DC0697">
      <w:pPr>
        <w:widowControl/>
        <w:ind w:right="540"/>
        <w:rPr>
          <w:rFonts w:ascii="宋体" w:cs="宋体"/>
          <w:kern w:val="0"/>
          <w:sz w:val="27"/>
          <w:szCs w:val="27"/>
        </w:rPr>
      </w:pPr>
      <w:r w:rsidRPr="008B64AD">
        <w:rPr>
          <w:rFonts w:ascii="Times New Roman" w:hAnsi="Times New Roman" w:cs="宋体" w:hint="eastAsia"/>
          <w:kern w:val="0"/>
          <w:sz w:val="27"/>
          <w:szCs w:val="27"/>
        </w:rPr>
        <w:t>泰州职业技术学院继续教育学院</w:t>
      </w:r>
    </w:p>
    <w:p w:rsidR="00BB5291" w:rsidRDefault="00BB5291" w:rsidP="00DC0697">
      <w:r w:rsidRPr="008B64AD">
        <w:rPr>
          <w:rFonts w:ascii="Times New Roman" w:hAnsi="Times New Roman" w:cs="宋体" w:hint="eastAsia"/>
          <w:kern w:val="0"/>
          <w:sz w:val="27"/>
          <w:szCs w:val="27"/>
        </w:rPr>
        <w:t>二〇一一年三月二十八日</w:t>
      </w:r>
    </w:p>
    <w:sectPr w:rsidR="00BB5291" w:rsidSect="000E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4AD"/>
    <w:rsid w:val="000E1DAF"/>
    <w:rsid w:val="00194872"/>
    <w:rsid w:val="00664362"/>
    <w:rsid w:val="008328F2"/>
    <w:rsid w:val="008B64AD"/>
    <w:rsid w:val="00B53EF6"/>
    <w:rsid w:val="00BB5291"/>
    <w:rsid w:val="00CE4AE0"/>
    <w:rsid w:val="00DC0697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412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2012-10-18T09:06:00Z</dcterms:created>
  <dcterms:modified xsi:type="dcterms:W3CDTF">2012-10-23T09:35:00Z</dcterms:modified>
</cp:coreProperties>
</file>