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1" w:rsidRDefault="00BD71D1" w:rsidP="00842716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7E7F0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关于联办高校学生毕业设计（论文）时间安排的通知</w:t>
      </w:r>
    </w:p>
    <w:p w:rsidR="00BD71D1" w:rsidRPr="007E7F0C" w:rsidRDefault="00BD71D1" w:rsidP="00842716">
      <w:pPr>
        <w:widowControl/>
        <w:spacing w:before="100" w:beforeAutospacing="1" w:after="100" w:afterAutospacing="1"/>
        <w:jc w:val="left"/>
        <w:rPr>
          <w:rFonts w:ascii="Arial" w:hAnsi="Arial" w:cs="Arial"/>
          <w:kern w:val="0"/>
          <w:szCs w:val="21"/>
        </w:rPr>
      </w:pPr>
      <w:r w:rsidRPr="007E7F0C">
        <w:rPr>
          <w:rFonts w:ascii="Arial" w:hAnsi="Arial" w:cs="Arial" w:hint="eastAsia"/>
          <w:kern w:val="0"/>
          <w:szCs w:val="21"/>
        </w:rPr>
        <w:t>各二级学院（系、部）</w:t>
      </w:r>
    </w:p>
    <w:p w:rsidR="00BD71D1" w:rsidRPr="007E7F0C" w:rsidRDefault="00BD71D1" w:rsidP="00842716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7E7F0C">
        <w:rPr>
          <w:rFonts w:ascii="宋体" w:hAnsi="宋体" w:cs="Arial" w:hint="eastAsia"/>
          <w:kern w:val="0"/>
          <w:szCs w:val="21"/>
        </w:rPr>
        <w:t>为进一步规范毕业设计（论文）的指导工作，保证毕业设计（论文）的教学质量，对</w:t>
      </w:r>
      <w:r w:rsidRPr="007E7F0C">
        <w:rPr>
          <w:rFonts w:ascii="Arial" w:hAnsi="Arial" w:cs="Arial"/>
          <w:kern w:val="0"/>
          <w:szCs w:val="21"/>
        </w:rPr>
        <w:t>2008</w:t>
      </w:r>
      <w:r w:rsidRPr="007E7F0C">
        <w:rPr>
          <w:rFonts w:ascii="宋体" w:hAnsi="宋体" w:cs="Arial" w:hint="eastAsia"/>
          <w:kern w:val="0"/>
          <w:szCs w:val="21"/>
        </w:rPr>
        <w:t>年各联办高校学生毕业设计（论文）时间安排提出如下要求，请各二级学院（系、部）及时完成各项工作。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1003"/>
        <w:gridCol w:w="3154"/>
        <w:gridCol w:w="3649"/>
      </w:tblGrid>
      <w:tr w:rsidR="00BD71D1" w:rsidRPr="007106A5" w:rsidTr="002C791B"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时间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任务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具体要求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备注</w:t>
            </w:r>
          </w:p>
        </w:tc>
      </w:tr>
      <w:tr w:rsidR="00BD71D1" w:rsidRPr="007106A5" w:rsidTr="002C791B">
        <w:tc>
          <w:tcPr>
            <w:tcW w:w="0" w:type="auto"/>
            <w:vMerge w:val="restart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5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月</w:t>
            </w:r>
          </w:p>
        </w:tc>
        <w:tc>
          <w:tcPr>
            <w:tcW w:w="0" w:type="auto"/>
            <w:vMerge w:val="restart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学生选题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1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．各专业负责人提供论文参考题并确定指导教师名单</w:t>
            </w:r>
          </w:p>
        </w:tc>
        <w:tc>
          <w:tcPr>
            <w:tcW w:w="0" w:type="auto"/>
            <w:vMerge w:val="restart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各二级学院（系、部）上报各专业论文参考题及指导教师名单</w:t>
            </w:r>
          </w:p>
        </w:tc>
      </w:tr>
      <w:tr w:rsidR="00BD71D1" w:rsidRPr="007106A5" w:rsidTr="002C791B"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2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．学生选定论文题目，专业负责人确定指导老师</w:t>
            </w: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D71D1" w:rsidRPr="007106A5" w:rsidTr="002C791B">
        <w:tc>
          <w:tcPr>
            <w:tcW w:w="0" w:type="auto"/>
            <w:vMerge w:val="restart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6</w:t>
            </w:r>
            <w:r w:rsidRPr="007E7F0C">
              <w:rPr>
                <w:rFonts w:ascii="宋体" w:hAnsi="宋体" w:cs="Arial" w:hint="eastAsia"/>
                <w:kern w:val="0"/>
                <w:szCs w:val="21"/>
              </w:rPr>
              <w:t>月</w:t>
            </w:r>
            <w:r w:rsidRPr="007E7F0C">
              <w:rPr>
                <w:rFonts w:ascii="Arial" w:hAnsi="Arial" w:cs="Arial"/>
                <w:kern w:val="0"/>
                <w:szCs w:val="21"/>
              </w:rPr>
              <w:t>-9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月</w:t>
            </w:r>
          </w:p>
        </w:tc>
        <w:tc>
          <w:tcPr>
            <w:tcW w:w="0" w:type="auto"/>
            <w:vMerge w:val="restart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论文写作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1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．专业负责人组织毕业论文（设计）的指导讲课</w:t>
            </w:r>
          </w:p>
        </w:tc>
        <w:tc>
          <w:tcPr>
            <w:tcW w:w="0" w:type="auto"/>
            <w:vMerge w:val="restart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指导教师根据学生选题指导学生完成准备阶段、调研阶段、写作阶段等各项论文工作</w:t>
            </w:r>
          </w:p>
        </w:tc>
      </w:tr>
      <w:tr w:rsidR="00BD71D1" w:rsidRPr="007106A5" w:rsidTr="002C791B"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2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．学生撰写提纲，指导老师意见反馈</w:t>
            </w: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D71D1" w:rsidRPr="007106A5" w:rsidTr="002C791B"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3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．学生完成论文初稿，指导老师审阅及意见反馈</w:t>
            </w: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D71D1" w:rsidRPr="007106A5" w:rsidTr="002C791B"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4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．学生完成论文各稿，指导老师审阅及意见反馈，</w:t>
            </w: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D71D1" w:rsidRPr="007106A5" w:rsidTr="002C791B"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5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．学生完成论文终稿写作、装订、提交</w:t>
            </w:r>
          </w:p>
        </w:tc>
        <w:tc>
          <w:tcPr>
            <w:tcW w:w="0" w:type="auto"/>
            <w:vMerge/>
            <w:vAlign w:val="center"/>
          </w:tcPr>
          <w:p w:rsidR="00BD71D1" w:rsidRPr="007E7F0C" w:rsidRDefault="00BD71D1" w:rsidP="00CA3145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D71D1" w:rsidRPr="007106A5" w:rsidTr="002C791B"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/>
                <w:kern w:val="0"/>
                <w:szCs w:val="21"/>
              </w:rPr>
              <w:t>10</w:t>
            </w:r>
            <w:r w:rsidRPr="007E7F0C">
              <w:rPr>
                <w:rFonts w:ascii="Arial" w:hAnsi="Arial" w:cs="Arial" w:hint="eastAsia"/>
                <w:kern w:val="0"/>
                <w:szCs w:val="21"/>
              </w:rPr>
              <w:t>月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论文答辩成绩评定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Arial" w:hAnsi="Arial" w:cs="Arial" w:hint="eastAsia"/>
                <w:kern w:val="0"/>
                <w:szCs w:val="21"/>
              </w:rPr>
              <w:t>各联办高校指导，各二级学院（系、部）负责毕业论文答辩和成绩评定</w:t>
            </w:r>
          </w:p>
        </w:tc>
        <w:tc>
          <w:tcPr>
            <w:tcW w:w="0" w:type="auto"/>
          </w:tcPr>
          <w:p w:rsidR="00BD71D1" w:rsidRPr="007E7F0C" w:rsidRDefault="00BD71D1" w:rsidP="00CA314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E7F0C">
              <w:rPr>
                <w:rFonts w:ascii="宋体" w:hAnsi="宋体" w:cs="Arial" w:hint="eastAsia"/>
                <w:kern w:val="0"/>
                <w:szCs w:val="21"/>
              </w:rPr>
              <w:t>根据各联办高校要求，各二级学院（系、部）上报相关资料</w:t>
            </w:r>
          </w:p>
        </w:tc>
      </w:tr>
    </w:tbl>
    <w:p w:rsidR="00BD71D1" w:rsidRPr="007E7F0C" w:rsidRDefault="00BD71D1"/>
    <w:sectPr w:rsidR="00BD71D1" w:rsidRPr="007E7F0C" w:rsidSect="0099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F0C"/>
    <w:rsid w:val="00194872"/>
    <w:rsid w:val="002044AB"/>
    <w:rsid w:val="002C791B"/>
    <w:rsid w:val="004B6E7B"/>
    <w:rsid w:val="007106A5"/>
    <w:rsid w:val="007C06BB"/>
    <w:rsid w:val="007E7F0C"/>
    <w:rsid w:val="0082403B"/>
    <w:rsid w:val="00842716"/>
    <w:rsid w:val="00992A85"/>
    <w:rsid w:val="00BD71D1"/>
    <w:rsid w:val="00CA3145"/>
    <w:rsid w:val="00CE4AE0"/>
    <w:rsid w:val="00D35702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8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7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70</Words>
  <Characters>405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2012-10-22T07:09:00Z</dcterms:created>
  <dcterms:modified xsi:type="dcterms:W3CDTF">2012-10-24T07:05:00Z</dcterms:modified>
</cp:coreProperties>
</file>